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A992" w14:textId="77777777" w:rsidR="00366873" w:rsidRPr="00064E8B" w:rsidRDefault="00366873" w:rsidP="00064E8B">
      <w:pPr>
        <w:pStyle w:val="Title"/>
        <w:jc w:val="center"/>
        <w:rPr>
          <w:sz w:val="36"/>
          <w:szCs w:val="36"/>
          <w:u w:val="single"/>
          <w:lang w:val="en-US"/>
        </w:rPr>
      </w:pPr>
      <w:r w:rsidRPr="00064E8B">
        <w:rPr>
          <w:sz w:val="36"/>
          <w:szCs w:val="36"/>
          <w:u w:val="single"/>
          <w:lang w:val="en-US"/>
        </w:rPr>
        <w:t>ACTIVITY REPORT</w:t>
      </w:r>
    </w:p>
    <w:p w14:paraId="36BD5022" w14:textId="77777777" w:rsidR="00366873" w:rsidRDefault="00366873" w:rsidP="00366873">
      <w:pPr>
        <w:spacing w:line="360" w:lineRule="auto"/>
        <w:rPr>
          <w:lang w:val="en-US"/>
        </w:rPr>
      </w:pPr>
    </w:p>
    <w:p w14:paraId="17B7F934" w14:textId="77777777" w:rsidR="00064E8B" w:rsidRDefault="00366873" w:rsidP="00064E8B">
      <w:pPr>
        <w:pStyle w:val="ListParagraph"/>
        <w:numPr>
          <w:ilvl w:val="0"/>
          <w:numId w:val="5"/>
        </w:num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</w:t>
      </w:r>
      <w:proofErr w:type="spellStart"/>
      <w:r>
        <w:rPr>
          <w:sz w:val="26"/>
          <w:szCs w:val="26"/>
          <w:lang w:val="en-US"/>
        </w:rPr>
        <w:t>Bhoomit</w:t>
      </w:r>
      <w:r w:rsidR="00F02FF9">
        <w:rPr>
          <w:sz w:val="26"/>
          <w:szCs w:val="26"/>
          <w:lang w:val="en-US"/>
        </w:rPr>
        <w:t>h</w:t>
      </w:r>
      <w:r>
        <w:rPr>
          <w:sz w:val="26"/>
          <w:szCs w:val="26"/>
          <w:lang w:val="en-US"/>
        </w:rPr>
        <w:t>rasena</w:t>
      </w:r>
      <w:proofErr w:type="spellEnd"/>
      <w:r>
        <w:rPr>
          <w:sz w:val="26"/>
          <w:szCs w:val="26"/>
          <w:lang w:val="en-US"/>
        </w:rPr>
        <w:t xml:space="preserve"> Club of Marian Engineering College organized a </w:t>
      </w:r>
      <w:r w:rsidR="008C64EB">
        <w:rPr>
          <w:sz w:val="26"/>
          <w:szCs w:val="26"/>
          <w:lang w:val="en-US"/>
        </w:rPr>
        <w:t>seminar</w:t>
      </w:r>
      <w:r>
        <w:rPr>
          <w:sz w:val="26"/>
          <w:szCs w:val="26"/>
          <w:lang w:val="en-US"/>
        </w:rPr>
        <w:t xml:space="preserve"> on “</w:t>
      </w:r>
      <w:r w:rsidR="00F6150A">
        <w:rPr>
          <w:sz w:val="26"/>
          <w:szCs w:val="26"/>
          <w:lang w:val="en-US"/>
        </w:rPr>
        <w:t>MANAGING PLASTIC POLLUTION: TACKLING THE SINGLE-USE PLASTIC (SUP) CRISIS” on 1</w:t>
      </w:r>
      <w:r w:rsidR="00F6150A" w:rsidRPr="00F6150A">
        <w:rPr>
          <w:sz w:val="26"/>
          <w:szCs w:val="26"/>
          <w:vertAlign w:val="superscript"/>
          <w:lang w:val="en-US"/>
        </w:rPr>
        <w:t>st</w:t>
      </w:r>
      <w:r w:rsidR="00F6150A">
        <w:rPr>
          <w:sz w:val="26"/>
          <w:szCs w:val="26"/>
          <w:lang w:val="en-US"/>
        </w:rPr>
        <w:t xml:space="preserve"> April 2022</w:t>
      </w:r>
      <w:r w:rsidR="00F02FF9">
        <w:rPr>
          <w:sz w:val="26"/>
          <w:szCs w:val="26"/>
          <w:lang w:val="en-US"/>
        </w:rPr>
        <w:t xml:space="preserve">. The session was handled by Er. Dileep Kumar M, Program Director, CED and Er. Vivek, Technical Expert, Marine Litter Project, GIZ. The session was held in </w:t>
      </w:r>
      <w:r w:rsidR="00064E8B">
        <w:rPr>
          <w:sz w:val="26"/>
          <w:szCs w:val="26"/>
          <w:lang w:val="en-US"/>
        </w:rPr>
        <w:t>the seminar hall of civil engineering department, MCE and was attended by S8 civil students.</w:t>
      </w:r>
    </w:p>
    <w:p w14:paraId="07DFF2FF" w14:textId="77777777" w:rsidR="00064E8B" w:rsidRDefault="00064E8B" w:rsidP="00500328">
      <w:pPr>
        <w:spacing w:line="360" w:lineRule="auto"/>
        <w:jc w:val="center"/>
        <w:rPr>
          <w:u w:val="single"/>
          <w:lang w:val="en-US"/>
        </w:rPr>
      </w:pPr>
      <w:r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  <w:u w:val="single"/>
          <w:lang w:val="en-US"/>
        </w:rPr>
        <w:drawing>
          <wp:inline distT="0" distB="0" distL="0" distR="0" wp14:anchorId="35FE7CB5" wp14:editId="7F0307EA">
            <wp:extent cx="3447525" cy="4876800"/>
            <wp:effectExtent l="0" t="0" r="635" b="0"/>
            <wp:docPr id="1077601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601810" name="Picture 10776018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473" cy="490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9CF78" w14:textId="77777777" w:rsidR="00366873" w:rsidRPr="00064E8B" w:rsidRDefault="00064E8B" w:rsidP="00064E8B">
      <w:pPr>
        <w:spacing w:line="360" w:lineRule="auto"/>
        <w:jc w:val="center"/>
        <w:rPr>
          <w:rFonts w:ascii="Bahnschrift" w:eastAsiaTheme="majorEastAsia" w:hAnsi="Bahnschrift" w:cstheme="majorBidi"/>
          <w:color w:val="2F5496" w:themeColor="accent1" w:themeShade="BF"/>
          <w:sz w:val="26"/>
          <w:szCs w:val="26"/>
          <w:u w:val="single"/>
          <w:lang w:val="en-US"/>
        </w:rPr>
      </w:pPr>
      <w:r w:rsidRPr="00064E8B">
        <w:rPr>
          <w:rFonts w:ascii="Bahnschrift" w:hAnsi="Bahnschrift"/>
          <w:sz w:val="26"/>
          <w:szCs w:val="26"/>
          <w:lang w:val="en-US"/>
        </w:rPr>
        <w:t>Seminar on “Managing plastic pollution: Tackling the single-use plastic (SUP) crisis”</w:t>
      </w:r>
      <w:r w:rsidR="00366873" w:rsidRPr="00064E8B">
        <w:rPr>
          <w:rFonts w:ascii="Bahnschrift" w:hAnsi="Bahnschrift"/>
          <w:sz w:val="26"/>
          <w:szCs w:val="26"/>
          <w:u w:val="single"/>
          <w:lang w:val="en-US"/>
        </w:rPr>
        <w:br w:type="page"/>
      </w:r>
    </w:p>
    <w:p w14:paraId="1D18F63A" w14:textId="77777777" w:rsidR="00500328" w:rsidRDefault="00064E8B" w:rsidP="0050032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25385E2" wp14:editId="4943FBE7">
            <wp:extent cx="5768340" cy="3379888"/>
            <wp:effectExtent l="0" t="0" r="3810" b="0"/>
            <wp:docPr id="2042805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805451" name="Picture 204280545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1" t="12020" b="12855"/>
                    <a:stretch/>
                  </pic:blipFill>
                  <pic:spPr bwMode="auto">
                    <a:xfrm>
                      <a:off x="0" y="0"/>
                      <a:ext cx="5842454" cy="3423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AADB6C" w14:textId="77777777" w:rsidR="00500328" w:rsidRDefault="00500328" w:rsidP="00500328">
      <w:pPr>
        <w:rPr>
          <w:lang w:val="en-US"/>
        </w:rPr>
      </w:pPr>
    </w:p>
    <w:p w14:paraId="72B09B98" w14:textId="77777777" w:rsidR="00500328" w:rsidRDefault="00500328" w:rsidP="00500328">
      <w:pPr>
        <w:rPr>
          <w:lang w:val="en-US"/>
        </w:rPr>
      </w:pPr>
    </w:p>
    <w:p w14:paraId="7C4DFC7E" w14:textId="77777777" w:rsidR="00500328" w:rsidRDefault="00500328" w:rsidP="00500328">
      <w:pPr>
        <w:jc w:val="center"/>
        <w:rPr>
          <w:lang w:val="en-US"/>
        </w:rPr>
      </w:pPr>
    </w:p>
    <w:p w14:paraId="56DC6BBA" w14:textId="77777777" w:rsidR="00500328" w:rsidRDefault="00064E8B" w:rsidP="00500328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023ADBA" wp14:editId="03CC8620">
            <wp:extent cx="5768340" cy="3193285"/>
            <wp:effectExtent l="0" t="0" r="3810" b="7620"/>
            <wp:docPr id="17163821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382108" name="Picture 171638210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38" b="15838"/>
                    <a:stretch/>
                  </pic:blipFill>
                  <pic:spPr bwMode="auto">
                    <a:xfrm>
                      <a:off x="0" y="0"/>
                      <a:ext cx="5932363" cy="3284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1DA572" w14:textId="77777777" w:rsidR="00500328" w:rsidRDefault="00500328" w:rsidP="00500328">
      <w:pPr>
        <w:jc w:val="center"/>
        <w:rPr>
          <w:lang w:val="en-US"/>
        </w:rPr>
      </w:pPr>
    </w:p>
    <w:p w14:paraId="4960EF50" w14:textId="77777777" w:rsidR="00500328" w:rsidRPr="00500328" w:rsidRDefault="00500328" w:rsidP="00500328">
      <w:pPr>
        <w:jc w:val="center"/>
        <w:rPr>
          <w:rFonts w:ascii="Bahnschrift" w:hAnsi="Bahnschrift"/>
          <w:sz w:val="26"/>
          <w:szCs w:val="26"/>
          <w:lang w:val="en-US"/>
        </w:rPr>
      </w:pPr>
      <w:r>
        <w:rPr>
          <w:rFonts w:ascii="Bahnschrift" w:hAnsi="Bahnschrift"/>
          <w:sz w:val="26"/>
          <w:szCs w:val="26"/>
          <w:lang w:val="en-US"/>
        </w:rPr>
        <w:t xml:space="preserve">Seminar on </w:t>
      </w:r>
      <w:r w:rsidR="000E3C2D">
        <w:rPr>
          <w:rFonts w:ascii="Bahnschrift" w:hAnsi="Bahnschrift"/>
          <w:sz w:val="26"/>
          <w:szCs w:val="26"/>
          <w:lang w:val="en-US"/>
        </w:rPr>
        <w:t>“</w:t>
      </w:r>
      <w:r>
        <w:rPr>
          <w:rFonts w:ascii="Bahnschrift" w:hAnsi="Bahnschrift"/>
          <w:sz w:val="26"/>
          <w:szCs w:val="26"/>
          <w:lang w:val="en-US"/>
        </w:rPr>
        <w:t>Managing Plastic Pollution</w:t>
      </w:r>
      <w:r w:rsidR="000E3C2D">
        <w:rPr>
          <w:rFonts w:ascii="Bahnschrift" w:hAnsi="Bahnschrift"/>
          <w:sz w:val="26"/>
          <w:szCs w:val="26"/>
          <w:lang w:val="en-US"/>
        </w:rPr>
        <w:t>”</w:t>
      </w:r>
    </w:p>
    <w:p w14:paraId="26C9B54B" w14:textId="77777777" w:rsidR="00064E8B" w:rsidRPr="00500328" w:rsidRDefault="00064E8B" w:rsidP="00500328">
      <w:pPr>
        <w:spacing w:line="360" w:lineRule="auto"/>
        <w:rPr>
          <w:sz w:val="26"/>
          <w:szCs w:val="26"/>
          <w:lang w:val="en-US"/>
        </w:rPr>
      </w:pPr>
    </w:p>
    <w:p w14:paraId="233CC0EF" w14:textId="77777777" w:rsidR="00BB0BC4" w:rsidRPr="00064E8B" w:rsidRDefault="00BB0BC4" w:rsidP="00064E8B">
      <w:pPr>
        <w:pStyle w:val="ListParagraph"/>
        <w:numPr>
          <w:ilvl w:val="0"/>
          <w:numId w:val="5"/>
        </w:numPr>
        <w:spacing w:line="360" w:lineRule="auto"/>
        <w:rPr>
          <w:sz w:val="26"/>
          <w:szCs w:val="26"/>
          <w:lang w:val="en-US"/>
        </w:rPr>
      </w:pPr>
      <w:r w:rsidRPr="00064E8B">
        <w:rPr>
          <w:sz w:val="26"/>
          <w:szCs w:val="26"/>
          <w:lang w:val="en-US"/>
        </w:rPr>
        <w:lastRenderedPageBreak/>
        <w:t xml:space="preserve">The </w:t>
      </w:r>
      <w:proofErr w:type="spellStart"/>
      <w:r w:rsidRPr="00064E8B">
        <w:rPr>
          <w:sz w:val="26"/>
          <w:szCs w:val="26"/>
          <w:lang w:val="en-US"/>
        </w:rPr>
        <w:t>Bhoomit</w:t>
      </w:r>
      <w:r w:rsidR="00500328">
        <w:rPr>
          <w:sz w:val="26"/>
          <w:szCs w:val="26"/>
          <w:lang w:val="en-US"/>
        </w:rPr>
        <w:t>h</w:t>
      </w:r>
      <w:r w:rsidRPr="00064E8B">
        <w:rPr>
          <w:sz w:val="26"/>
          <w:szCs w:val="26"/>
          <w:lang w:val="en-US"/>
        </w:rPr>
        <w:t>rasena</w:t>
      </w:r>
      <w:proofErr w:type="spellEnd"/>
      <w:r w:rsidRPr="00064E8B">
        <w:rPr>
          <w:sz w:val="26"/>
          <w:szCs w:val="26"/>
          <w:lang w:val="en-US"/>
        </w:rPr>
        <w:t xml:space="preserve"> Club of Marian Engineering College organized a technical talk on </w:t>
      </w:r>
      <w:r w:rsidR="00C41A52" w:rsidRPr="00064E8B">
        <w:rPr>
          <w:sz w:val="26"/>
          <w:szCs w:val="26"/>
          <w:lang w:val="en-US"/>
        </w:rPr>
        <w:t>“ROLE</w:t>
      </w:r>
      <w:r w:rsidRPr="00064E8B">
        <w:rPr>
          <w:sz w:val="26"/>
          <w:szCs w:val="26"/>
          <w:lang w:val="en-US"/>
        </w:rPr>
        <w:t xml:space="preserve"> OF BIOFUELS TO CREATE A SUSTAINABLE ENVIRONMENT </w:t>
      </w:r>
      <w:r w:rsidR="00C41A52" w:rsidRPr="00064E8B">
        <w:rPr>
          <w:sz w:val="26"/>
          <w:szCs w:val="26"/>
          <w:lang w:val="en-US"/>
        </w:rPr>
        <w:t>“on</w:t>
      </w:r>
      <w:r w:rsidRPr="00064E8B">
        <w:rPr>
          <w:sz w:val="26"/>
          <w:szCs w:val="26"/>
          <w:lang w:val="en-US"/>
        </w:rPr>
        <w:t xml:space="preserve"> 14</w:t>
      </w:r>
      <w:r w:rsidRPr="00064E8B">
        <w:rPr>
          <w:sz w:val="26"/>
          <w:szCs w:val="26"/>
          <w:vertAlign w:val="superscript"/>
          <w:lang w:val="en-US"/>
        </w:rPr>
        <w:t>th</w:t>
      </w:r>
      <w:r w:rsidRPr="00064E8B">
        <w:rPr>
          <w:sz w:val="26"/>
          <w:szCs w:val="26"/>
          <w:lang w:val="en-US"/>
        </w:rPr>
        <w:t xml:space="preserve"> January 2023. The session was handled by Dr. </w:t>
      </w:r>
      <w:proofErr w:type="spellStart"/>
      <w:r w:rsidRPr="00064E8B">
        <w:rPr>
          <w:sz w:val="26"/>
          <w:szCs w:val="26"/>
          <w:lang w:val="en-US"/>
        </w:rPr>
        <w:t>Jaganathan</w:t>
      </w:r>
      <w:proofErr w:type="spellEnd"/>
      <w:r w:rsidRPr="00064E8B">
        <w:rPr>
          <w:sz w:val="26"/>
          <w:szCs w:val="26"/>
          <w:lang w:val="en-US"/>
        </w:rPr>
        <w:t xml:space="preserve"> V M, Assistant Professor, National Institute of Technology, </w:t>
      </w:r>
      <w:proofErr w:type="spellStart"/>
      <w:r w:rsidRPr="00064E8B">
        <w:rPr>
          <w:sz w:val="26"/>
          <w:szCs w:val="26"/>
          <w:lang w:val="en-US"/>
        </w:rPr>
        <w:t>Thiruchirapally</w:t>
      </w:r>
      <w:proofErr w:type="spellEnd"/>
      <w:r w:rsidRPr="00064E8B">
        <w:rPr>
          <w:sz w:val="26"/>
          <w:szCs w:val="26"/>
          <w:lang w:val="en-US"/>
        </w:rPr>
        <w:t xml:space="preserve">. Dr. </w:t>
      </w:r>
      <w:proofErr w:type="spellStart"/>
      <w:r w:rsidRPr="00064E8B">
        <w:rPr>
          <w:sz w:val="26"/>
          <w:szCs w:val="26"/>
          <w:lang w:val="en-US"/>
        </w:rPr>
        <w:t>Jaganathan</w:t>
      </w:r>
      <w:proofErr w:type="spellEnd"/>
      <w:r w:rsidRPr="00064E8B">
        <w:rPr>
          <w:sz w:val="26"/>
          <w:szCs w:val="26"/>
          <w:lang w:val="en-US"/>
        </w:rPr>
        <w:t xml:space="preserve"> V M had explained how biofuels create a sustainable environment and related topics. The session was held online through google meet and was attended by around 60+ participants. All participants were provided with e-certificates.</w:t>
      </w:r>
    </w:p>
    <w:p w14:paraId="6CC25DA0" w14:textId="77777777" w:rsidR="00366873" w:rsidRDefault="00366873" w:rsidP="00366873">
      <w:pPr>
        <w:pStyle w:val="ListParagraph"/>
        <w:spacing w:line="360" w:lineRule="auto"/>
        <w:rPr>
          <w:sz w:val="26"/>
          <w:szCs w:val="26"/>
          <w:lang w:val="en-US"/>
        </w:rPr>
      </w:pPr>
    </w:p>
    <w:p w14:paraId="778EA3EE" w14:textId="77777777" w:rsidR="00C41A52" w:rsidRDefault="00C41A52" w:rsidP="00C41A52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8422D06" wp14:editId="7DC6303E">
            <wp:extent cx="3901951" cy="4594225"/>
            <wp:effectExtent l="0" t="0" r="3810" b="0"/>
            <wp:docPr id="987633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33888" name="Picture 9876338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769" cy="465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3D560" w14:textId="77777777" w:rsidR="00500328" w:rsidRDefault="00500328" w:rsidP="00C41A52">
      <w:pPr>
        <w:spacing w:line="360" w:lineRule="auto"/>
        <w:jc w:val="center"/>
        <w:rPr>
          <w:sz w:val="24"/>
          <w:szCs w:val="24"/>
          <w:lang w:val="en-US"/>
        </w:rPr>
      </w:pPr>
    </w:p>
    <w:p w14:paraId="7D8D9DB6" w14:textId="77777777" w:rsidR="00C41A52" w:rsidRPr="00366873" w:rsidRDefault="00C41A52" w:rsidP="00366873">
      <w:pPr>
        <w:spacing w:line="360" w:lineRule="auto"/>
        <w:jc w:val="center"/>
        <w:rPr>
          <w:rFonts w:ascii="Bahnschrift" w:hAnsi="Bahnschrift"/>
          <w:sz w:val="26"/>
          <w:szCs w:val="26"/>
          <w:lang w:val="en-US"/>
        </w:rPr>
      </w:pPr>
      <w:r w:rsidRPr="00366873">
        <w:rPr>
          <w:rFonts w:ascii="Bahnschrift" w:hAnsi="Bahnschrift"/>
          <w:sz w:val="26"/>
          <w:szCs w:val="26"/>
          <w:lang w:val="en-US"/>
        </w:rPr>
        <w:t>Technical talk on “Role of biofuels to create a sustainable environment”</w:t>
      </w:r>
    </w:p>
    <w:p w14:paraId="3CE84727" w14:textId="77777777" w:rsidR="009C0D35" w:rsidRPr="00366873" w:rsidRDefault="009C0D35" w:rsidP="00366873">
      <w:pPr>
        <w:rPr>
          <w:sz w:val="26"/>
          <w:szCs w:val="26"/>
          <w:lang w:val="en-US"/>
        </w:rPr>
      </w:pPr>
    </w:p>
    <w:sectPr w:rsidR="009C0D35" w:rsidRPr="00366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3C7"/>
    <w:multiLevelType w:val="hybridMultilevel"/>
    <w:tmpl w:val="64464FD4"/>
    <w:lvl w:ilvl="0" w:tplc="4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CE6994"/>
    <w:multiLevelType w:val="hybridMultilevel"/>
    <w:tmpl w:val="91C4790A"/>
    <w:lvl w:ilvl="0" w:tplc="EEF279B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7D7317"/>
    <w:multiLevelType w:val="hybridMultilevel"/>
    <w:tmpl w:val="E37EFE74"/>
    <w:lvl w:ilvl="0" w:tplc="3866FA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EE4AE0"/>
    <w:multiLevelType w:val="hybridMultilevel"/>
    <w:tmpl w:val="0FFA6CBC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420A1"/>
    <w:multiLevelType w:val="hybridMultilevel"/>
    <w:tmpl w:val="D16221B6"/>
    <w:lvl w:ilvl="0" w:tplc="EAB23072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A49DE"/>
    <w:multiLevelType w:val="hybridMultilevel"/>
    <w:tmpl w:val="944A42C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C4"/>
    <w:rsid w:val="00064E8B"/>
    <w:rsid w:val="000E3C2D"/>
    <w:rsid w:val="00366873"/>
    <w:rsid w:val="00500328"/>
    <w:rsid w:val="005F598E"/>
    <w:rsid w:val="006D4895"/>
    <w:rsid w:val="00705405"/>
    <w:rsid w:val="008A54A3"/>
    <w:rsid w:val="008C64EB"/>
    <w:rsid w:val="009C0D35"/>
    <w:rsid w:val="00BB0BC4"/>
    <w:rsid w:val="00C41A52"/>
    <w:rsid w:val="00E36615"/>
    <w:rsid w:val="00F02FF9"/>
    <w:rsid w:val="00F6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1CE8"/>
  <w15:chartTrackingRefBased/>
  <w15:docId w15:val="{BD1E87AB-7D7E-46E2-9D30-C7E6F94B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41A5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64E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kseb trac</dc:creator>
  <cp:keywords/>
  <dc:description/>
  <cp:lastModifiedBy>Dell</cp:lastModifiedBy>
  <cp:revision>2</cp:revision>
  <dcterms:created xsi:type="dcterms:W3CDTF">2023-04-26T00:05:00Z</dcterms:created>
  <dcterms:modified xsi:type="dcterms:W3CDTF">2023-04-26T00:05:00Z</dcterms:modified>
</cp:coreProperties>
</file>